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ПРАВОВОЕ ЗАКЛЮЧЕНИЕ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согласовании валютного перевода соисполнителю второго уровня</w:t>
      </w:r>
    </w:p>
    <w:p>
      <w:pPr>
        <w:spacing w:after="120" w:line="276"/>
        <w:ind w:firstLine="709"/>
        <w:jc w:val="both"/>
      </w:pPr>
      <w:r>
        <w:t xml:space="preserve">[Наименование организации - соисполнителя первого уровня]</w:t>
      </w:r>
    </w:p>
    <w:p>
      <w:pPr>
        <w:spacing w:after="120" w:line="276"/>
        <w:ind w:firstLine="709"/>
        <w:jc w:val="both"/>
      </w:pPr>
      <w:r>
        <w:t xml:space="preserve">Адресат: [должность, ФИО руководителя финансовой службы]</w:t>
      </w:r>
    </w:p>
    <w:p>
      <w:pPr>
        <w:spacing w:after="120" w:line="276"/>
        <w:ind w:firstLine="709"/>
        <w:jc w:val="both"/>
      </w:pPr>
      <w:r>
        <w:t xml:space="preserve">Подготовил: [должность, ФИО юриста]</w:t>
      </w:r>
    </w:p>
    <w:p>
      <w:pPr>
        <w:spacing w:after="120" w:line="276"/>
        <w:ind w:firstLine="709"/>
        <w:jc w:val="both"/>
      </w:pPr>
      <w:r>
        <w:t xml:space="preserve">Дата: [дата]. Номер: [номер]</w:t>
      </w:r>
    </w:p>
    <w:p>
      <w:pPr>
        <w:spacing w:after="120" w:line="276"/>
        <w:ind w:firstLine="709"/>
        <w:jc w:val="both"/>
      </w:pPr>
      <w:r>
        <w:t xml:space="preserve">Проект: [наименование и внутренний идентификатор]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и пределы проверки</w:t>
      </w:r>
    </w:p>
    <w:p>
      <w:pPr>
        <w:spacing w:after="120" w:line="276"/>
        <w:ind w:firstLine="709"/>
        <w:jc w:val="both"/>
      </w:pPr>
      <w:r>
        <w:t xml:space="preserve">На рассмотрение представлен перевод [сумма цифрами и прописью] [валюта] со счёта [номер, банк] нашей организации в пользу [полное наименование получателя, ОГРН, ИНН] на счёт [номер, банк, государство] в исполнение договора от [дата] № [номер], этап [описание].</w:t>
      </w:r>
    </w:p>
    <w:p>
      <w:pPr>
        <w:spacing w:after="120" w:line="276"/>
        <w:ind w:firstLine="709"/>
        <w:jc w:val="both"/>
      </w:pPr>
      <w:r>
        <w:t xml:space="preserve">Проверяется применимость пункта 1.2 Указа Президента Российской Федерации от 06.02.2023 № 72 в редакции Указа от 02.11.2026 № 799. Заключение относится только к указанным участникам, договору, источнику средств, сумме и банковским реквизитам. Оно не является самостоятельным распоряжением банку о переводе.</w:t>
      </w:r>
    </w:p>
    <w:p>
      <w:pPr>
        <w:spacing w:after="120" w:line="276"/>
        <w:ind w:firstLine="709"/>
        <w:jc w:val="both"/>
      </w:pPr>
      <w:r>
        <w:t xml:space="preserve">Вопросы приёмки работ, наступления срока оплаты, налогового учёта и исполнения иных применимых требований рассматриваются в пределах прямо указанных ниже документов. Обстоятельства, не подтверждённые представленными материалами, не считаются установленными.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Представленные документы</w:t>
      </w:r>
    </w:p>
    <w:p>
      <w:pPr>
        <w:spacing w:after="120" w:line="276"/>
        <w:ind w:firstLine="709"/>
        <w:jc w:val="both"/>
      </w:pPr>
      <w:r>
        <w:t xml:space="preserve">Для проверки получены:</w:t>
      </w:r>
    </w:p>
    <w:p>
      <w:pPr>
        <w:spacing w:after="120" w:line="276"/>
        <w:ind w:left="360" w:hanging="360"/>
        <w:jc w:val="both"/>
      </w:pPr>
      <w:r>
        <w:t xml:space="preserve">1. [Наименование, дата и реквизиты межправительственного соглашения, относящиеся положения].</w:t>
      </w:r>
    </w:p>
    <w:p>
      <w:pPr>
        <w:spacing w:after="120" w:line="276"/>
        <w:ind w:left="360" w:hanging="360"/>
        <w:jc w:val="both"/>
      </w:pPr>
      <w:r>
        <w:t xml:space="preserve">2. Внешнеторговый контракт от [дата] № [номер] между [российский исполнитель] и [нерезидент].</w:t>
      </w:r>
    </w:p>
    <w:p>
      <w:pPr>
        <w:spacing w:after="120" w:line="276"/>
        <w:ind w:left="360" w:hanging="360"/>
        <w:jc w:val="both"/>
      </w:pPr>
      <w:r>
        <w:t xml:space="preserve">3. Договор от [дата] № [номер] между российским исполнителем и нашей организацией.</w:t>
      </w:r>
    </w:p>
    <w:p>
      <w:pPr>
        <w:spacing w:after="120" w:line="276"/>
        <w:ind w:left="360" w:hanging="360"/>
        <w:jc w:val="both"/>
      </w:pPr>
      <w:r>
        <w:t xml:space="preserve">4. Договор от [дата] № [номер] между нашей организацией и получателем платежа.</w:t>
      </w:r>
    </w:p>
    <w:p>
      <w:pPr>
        <w:spacing w:after="120" w:line="276"/>
        <w:ind w:left="360" w:hanging="360"/>
        <w:jc w:val="both"/>
      </w:pPr>
      <w:r>
        <w:t xml:space="preserve">5. [Спецификации, задания, документы, подтверждающие связь договоров с исполнением соглашения].</w:t>
      </w:r>
    </w:p>
    <w:p>
      <w:pPr>
        <w:spacing w:after="120" w:line="276"/>
        <w:ind w:left="360" w:hanging="360"/>
        <w:jc w:val="both"/>
      </w:pPr>
      <w:r>
        <w:t xml:space="preserve">6. Документы о поступлении валюты от российского исполнителя: [перечень].</w:t>
      </w:r>
    </w:p>
    <w:p>
      <w:pPr>
        <w:spacing w:after="120" w:line="276"/>
        <w:ind w:left="360" w:hanging="360"/>
        <w:jc w:val="both"/>
      </w:pPr>
      <w:r>
        <w:t xml:space="preserve">7. Расшифровка источника и назначения поступления, представленная исполнителем: [документ].</w:t>
      </w:r>
    </w:p>
    <w:p>
      <w:pPr>
        <w:spacing w:after="120" w:line="276"/>
        <w:ind w:left="360" w:hanging="360"/>
        <w:jc w:val="both"/>
      </w:pPr>
      <w:r>
        <w:t xml:space="preserve">8. Расчёт расходов, комиссий, предыдущих переводов и доступного остатка с подтверждающими документами.</w:t>
      </w:r>
    </w:p>
    <w:p>
      <w:pPr>
        <w:spacing w:after="120" w:line="276"/>
        <w:ind w:left="360" w:hanging="360"/>
        <w:jc w:val="both"/>
      </w:pPr>
      <w:r>
        <w:t xml:space="preserve">9. Подтверждение реквизитов получателя от [дата].</w:t>
      </w:r>
    </w:p>
    <w:p>
      <w:pPr>
        <w:spacing w:after="120" w:line="276"/>
        <w:ind w:left="360" w:hanging="360"/>
        <w:jc w:val="both"/>
      </w:pPr>
      <w:r>
        <w:t xml:space="preserve">10. [Документы о наступлении договорного основания платежа, полномочиях согласующих лиц и иные материалы].</w:t>
      </w:r>
    </w:p>
    <w:p>
      <w:pPr>
        <w:spacing w:after="120" w:line="276"/>
        <w:ind w:firstLine="709"/>
        <w:jc w:val="both"/>
      </w:pPr>
      <w:r>
        <w:t xml:space="preserve">Версии договоров и приложений зафиксированы по состоянию на [дата]. Изменения после этой даты должны быть представлены для оценки их влияния на вывод.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Установленная договорная цепочка</w:t>
      </w:r>
    </w:p>
    <w:p>
      <w:pPr>
        <w:spacing w:after="120" w:line="276"/>
        <w:ind w:firstLine="709"/>
        <w:jc w:val="both"/>
      </w:pPr>
      <w:r>
        <w:t xml:space="preserve">Российским исполнителем по внешнеторговому контракту является [наименование]. Его контрагентом-нерезидентом выступает [наименование, государство]. Предмет внешнеторгового контракта в относящейся к операции части: [услуги или работы, этап].</w:t>
      </w:r>
    </w:p>
    <w:p>
      <w:pPr>
        <w:spacing w:after="120" w:line="276"/>
        <w:ind w:firstLine="709"/>
        <w:jc w:val="both"/>
      </w:pPr>
      <w:r>
        <w:t xml:space="preserve">Наша организация выполняет функции российского соисполнителя первого уровня на основании [договор, конкретные положения]. Получатель платежа выполняет функции российского соисполнителя второго уровня на основании [договор, конкретные положения].</w:t>
      </w:r>
    </w:p>
    <w:p>
      <w:pPr>
        <w:spacing w:after="120" w:line="276"/>
        <w:ind w:firstLine="709"/>
        <w:jc w:val="both"/>
      </w:pPr>
      <w:r>
        <w:t xml:space="preserve">Заключение указанных договоров во исполнение межправительственного соглашения подтверждается [конкретные документы и положения]. Относимость этапа [этап] к соглашению установлена по [документ]. Совпадение страны реализации или общего наименования проекта не использовалось как самостоятельное доказательство этой связи.</w:t>
      </w:r>
    </w:p>
    <w:p>
      <w:pPr>
        <w:spacing w:after="120" w:line="276"/>
        <w:ind w:firstLine="709"/>
        <w:jc w:val="both"/>
      </w:pPr>
      <w:r>
        <w:t xml:space="preserve">[Если связь не подтверждена: указать отсутствующие документы и исключить положительный вывод раздела 7 до их получения.]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Источник и расчёт суммы</w:t>
      </w:r>
    </w:p>
    <w:p>
      <w:pPr>
        <w:spacing w:after="120" w:line="276"/>
        <w:ind w:firstLine="709"/>
        <w:jc w:val="both"/>
      </w:pPr>
      <w:r>
        <w:t xml:space="preserve">По платёжному документу от [дата] № [номер] наша организация получила от российского исполнителя [сумма] [валюта]. Поступление относится к подпункту «а» пункта 1.1 Указа № 72, что подтверждается [документы о происхождении средств и основании перевода].</w:t>
      </w:r>
    </w:p>
    <w:p>
      <w:pPr>
        <w:spacing w:after="120" w:line="276"/>
        <w:ind w:firstLine="709"/>
        <w:jc w:val="both"/>
      </w:pPr>
      <w:r>
        <w:t xml:space="preserve">В составе поступления выделена сумма, относящаяся к рассматриваемому этапу: [сумма]. Порядок выделения при общем платеже за несколько этапов: [расшифровка и подтверждение исполнителя].</w:t>
      </w:r>
    </w:p>
    <w:p>
      <w:pPr>
        <w:spacing w:after="120" w:line="276"/>
        <w:ind w:firstLine="709"/>
        <w:jc w:val="both"/>
      </w:pPr>
      <w:r>
        <w:t xml:space="preserve">| Показатель | Сумма и валюта | Подтверждающий документ |</w:t>
      </w:r>
    </w:p>
    <w:p>
      <w:pPr>
        <w:spacing w:after="120" w:line="276"/>
        <w:ind w:firstLine="709"/>
        <w:jc w:val="both"/>
      </w:pPr>
      <w:r>
        <w:t xml:space="preserve">|---|---|---|</w:t>
      </w:r>
    </w:p>
    <w:p>
      <w:pPr>
        <w:spacing w:after="120" w:line="276"/>
        <w:ind w:firstLine="709"/>
        <w:jc w:val="both"/>
      </w:pPr>
      <w:r>
        <w:t xml:space="preserve">| Относящееся к этапу поступление | [сумма] | [документ] |</w:t>
      </w:r>
    </w:p>
    <w:p>
      <w:pPr>
        <w:spacing w:after="120" w:line="276"/>
        <w:ind w:firstLine="709"/>
        <w:jc w:val="both"/>
      </w:pPr>
      <w:r>
        <w:t xml:space="preserve">| Учитываемые расходы первого уровня | [сумма] | [документы и расчёт] |</w:t>
      </w:r>
    </w:p>
    <w:p>
      <w:pPr>
        <w:spacing w:after="120" w:line="276"/>
        <w:ind w:firstLine="709"/>
        <w:jc w:val="both"/>
      </w:pPr>
      <w:r>
        <w:t xml:space="preserve">| Учитываемые комиссии банков-корреспондентов | [сумма] | [документы] |</w:t>
      </w:r>
    </w:p>
    <w:p>
      <w:pPr>
        <w:spacing w:after="120" w:line="276"/>
        <w:ind w:firstLine="709"/>
        <w:jc w:val="both"/>
      </w:pPr>
      <w:r>
        <w:t xml:space="preserve">| Ранее проведённые переводы из данного источника | [сумма] | [реестр] |</w:t>
      </w:r>
    </w:p>
    <w:p>
      <w:pPr>
        <w:spacing w:after="120" w:line="276"/>
        <w:ind w:firstLine="709"/>
        <w:jc w:val="both"/>
      </w:pPr>
      <w:r>
        <w:t xml:space="preserve">| Остаток после указанных вычетов и переводов | [сумма] | [расчёт] |</w:t>
      </w:r>
    </w:p>
    <w:p>
      <w:pPr>
        <w:spacing w:after="120" w:line="276"/>
        <w:ind w:firstLine="709"/>
        <w:jc w:val="both"/>
      </w:pPr>
      <w:r>
        <w:t xml:space="preserve">| Планируемый перевод | [сумма] | [основание] |</w:t>
      </w:r>
    </w:p>
    <w:p>
      <w:pPr>
        <w:spacing w:after="120" w:line="276"/>
        <w:ind w:firstLine="709"/>
        <w:jc w:val="both"/>
      </w:pPr>
      <w:r>
        <w:t xml:space="preserve">Расходы относятся к исполнению договора с российским исполнителем во исполнение межправительственного соглашения. Их состав и отсутствие повторного учёта подтверждены [должность, ФИО, документ]. Комиссии отдельно сверены с банковскими документами.</w:t>
      </w:r>
    </w:p>
    <w:p>
      <w:pPr>
        <w:spacing w:after="120" w:line="276"/>
        <w:ind w:firstLine="709"/>
        <w:jc w:val="both"/>
      </w:pPr>
      <w:r>
        <w:t xml:space="preserve">Доступный остаток не определялся как весь валютный остаток организации. Иные поступления, не подтверждённые как источник по указанному основанию, в расчёт не включены. Арифметика и предыдущие переводы проверены финансовой службой [дата, подпись ответственного].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Правовая квалификация</w:t>
      </w:r>
    </w:p>
    <w:p>
      <w:pPr>
        <w:spacing w:after="120" w:line="276"/>
        <w:ind w:firstLine="709"/>
        <w:jc w:val="both"/>
      </w:pPr>
      <w:r>
        <w:t xml:space="preserve">Пункт 1.2 Указа № 72 предусматривает возможность перевода российским соисполнителем первого уровня валютных средств, включая авансы, полученных от российского исполнителя в соответствии с подпунктом «а» пункта 1.1, российскому соисполнителю второго уровня при установленной указом договорной связи.</w:t>
      </w:r>
    </w:p>
    <w:p>
      <w:pPr>
        <w:spacing w:after="120" w:line="276"/>
        <w:ind w:firstLine="709"/>
        <w:jc w:val="both"/>
      </w:pPr>
      <w:r>
        <w:t xml:space="preserve">Перевод может осуществляться на счёт второго уровня в уполномоченном банке без обязательной продажи иностранной валюты либо на его счёт в банке за пределами Российской Федерации с учётом условий указанной нормы. При определении суммы учитываются предусмотренные ею расходы и комиссии.</w:t>
      </w:r>
    </w:p>
    <w:p>
      <w:pPr>
        <w:spacing w:after="120" w:line="276"/>
        <w:ind w:firstLine="709"/>
        <w:jc w:val="both"/>
      </w:pPr>
      <w:r>
        <w:t xml:space="preserve">Представленная операция соответствует указанной конструкции по следующим установленным обстоятельствам: [последовательно перечислить подтверждённые признаки]. Открытые вопросы: [перечень либо указание на отсутствие по проверенному объёму].</w:t>
      </w:r>
    </w:p>
    <w:p>
      <w:pPr>
        <w:spacing w:after="120" w:line="276"/>
        <w:ind w:firstLine="709"/>
        <w:jc w:val="both"/>
      </w:pPr>
      <w:r>
        <w:t xml:space="preserve">Вывод не распространяется на перевод сотруднику получателя, его агенту, иному контрагенту или органу иностранного государства. При изменении направления платежа требуется самостоятельная квалификация.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Договорные и операционные условия</w:t>
      </w:r>
    </w:p>
    <w:p>
      <w:pPr>
        <w:spacing w:after="120" w:line="276"/>
        <w:ind w:firstLine="709"/>
        <w:jc w:val="both"/>
      </w:pPr>
      <w:r>
        <w:t xml:space="preserve">Основание платежа по договору второго уровня: [аванс, принятый этап, иной предусмотренный договором случай]. Срок исполнения: [дата или порядок определения]. Документы о наступлении основания: [перечень].</w:t>
      </w:r>
    </w:p>
    <w:p>
      <w:pPr>
        <w:spacing w:after="120" w:line="276"/>
        <w:ind w:firstLine="709"/>
        <w:jc w:val="both"/>
      </w:pPr>
      <w:r>
        <w:t xml:space="preserve">До передачи поручения финансовая служба сопоставляет сумму, валюту, назначение платежа и реквизиты с настоящим заключением, проверяет отсутствие повторного исполнения и комплект документов, запрашиваемых обслуживающим банком.</w:t>
      </w:r>
    </w:p>
    <w:p>
      <w:pPr>
        <w:spacing w:after="120" w:line="276"/>
        <w:ind w:firstLine="709"/>
        <w:jc w:val="both"/>
      </w:pPr>
      <w:r>
        <w:t xml:space="preserve">Неурегулированные расхождения: [описание]. Ответственный за устранение: [должность, ФИО]. Подтверждающий документ: [наименование]. До устранения существенного расхождения платёж не считается согласованным настоящим заключением.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Итоговый вывод</w:t>
      </w:r>
    </w:p>
    <w:p>
      <w:pPr>
        <w:spacing w:after="120" w:line="276"/>
        <w:ind w:firstLine="709"/>
        <w:jc w:val="both"/>
      </w:pPr>
      <w:r>
        <w:t xml:space="preserve">[Оставить один вариант.]</w:t>
      </w:r>
    </w:p>
    <w:p>
      <w:pPr>
        <w:spacing w:after="120" w:line="276"/>
        <w:ind w:firstLine="709"/>
        <w:jc w:val="both"/>
      </w:pPr>
      <w:r>
        <w:t xml:space="preserve">Вариант А. По представленным и проверенным документам согласовать перевод [сумма, валюта] в пользу [получатель] по договору [реквизиты] на указанный в разделе 1 счёт. Подтверждение выполнения действий раздела 6 приобщить к платёжному досье до отправки поручения.</w:t>
      </w:r>
    </w:p>
    <w:p>
      <w:pPr>
        <w:spacing w:after="120" w:line="276"/>
        <w:ind w:firstLine="709"/>
        <w:jc w:val="both"/>
      </w:pPr>
      <w:r>
        <w:t xml:space="preserve">Вариант Б. Не согласовывать перевод до получения [конкретные документы] и устранения [расхождения]. После представления материалов провести повторную проверку. Настоящий вариант не является выводом об окончательной недопустимости операции по иному законному основанию.</w:t>
      </w:r>
    </w:p>
    <w:p>
      <w:pPr>
        <w:spacing w:after="120" w:line="276"/>
        <w:ind w:firstLine="709"/>
        <w:jc w:val="both"/>
      </w:pPr>
      <w:r>
        <w:t xml:space="preserve">При изменении источника средств, суммы, валюты, получателя, реквизитов, договорной цепочки или относящихся к операции условий заключение передаётся на повторное рассмотрение в изменившейся части.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Приложения и согласование</w:t>
      </w:r>
    </w:p>
    <w:p>
      <w:pPr>
        <w:spacing w:after="120" w:line="276"/>
        <w:ind w:left="360" w:hanging="360"/>
        <w:jc w:val="both"/>
      </w:pPr>
      <w:r>
        <w:t xml:space="preserve">1. Схема договорной цепочки с реквизитами документов.</w:t>
      </w:r>
    </w:p>
    <w:p>
      <w:pPr>
        <w:spacing w:after="120" w:line="276"/>
        <w:ind w:left="360" w:hanging="360"/>
        <w:jc w:val="both"/>
      </w:pPr>
      <w:r>
        <w:t xml:space="preserve">2. Реестр поступлений и предыдущих переводов.</w:t>
      </w:r>
    </w:p>
    <w:p>
      <w:pPr>
        <w:spacing w:after="120" w:line="276"/>
        <w:ind w:left="360" w:hanging="360"/>
        <w:jc w:val="both"/>
      </w:pPr>
      <w:r>
        <w:t xml:space="preserve">3. Расчёт расходов, комиссий и остатка.</w:t>
      </w:r>
    </w:p>
    <w:p>
      <w:pPr>
        <w:spacing w:after="120" w:line="276"/>
        <w:ind w:left="360" w:hanging="360"/>
        <w:jc w:val="both"/>
      </w:pPr>
      <w:r>
        <w:t xml:space="preserve">4. Копии документов по описи раздела 2.</w:t>
      </w:r>
    </w:p>
    <w:p>
      <w:pPr>
        <w:spacing w:after="120" w:line="276"/>
        <w:ind w:left="360" w:hanging="360"/>
        <w:jc w:val="both"/>
      </w:pPr>
      <w:r>
        <w:t xml:space="preserve">5. Подтверждение реквизитов и проект назначения платежа.</w:t>
      </w:r>
    </w:p>
    <w:p>
      <w:pPr>
        <w:spacing w:after="120" w:line="276"/>
        <w:ind w:left="360" w:hanging="360"/>
        <w:jc w:val="both"/>
      </w:pPr>
      <w:r>
        <w:t xml:space="preserve">6. [Дополнительные материалы].</w:t>
      </w:r>
    </w:p>
    <w:p>
      <w:pPr>
        <w:spacing w:after="120" w:line="276"/>
        <w:ind w:firstLine="709"/>
        <w:jc w:val="both"/>
      </w:pPr>
      <w:r>
        <w:t xml:space="preserve">Юрист: [подпись, ФИО, дата]</w:t>
      </w:r>
    </w:p>
    <w:p>
      <w:pPr>
        <w:spacing w:after="120" w:line="276"/>
        <w:ind w:firstLine="709"/>
        <w:jc w:val="both"/>
      </w:pPr>
      <w:r>
        <w:t xml:space="preserve">Расчёт проверил: [должность, подпись, ФИО, дата]</w:t>
      </w:r>
    </w:p>
    <w:p>
      <w:pPr>
        <w:spacing w:after="120" w:line="276"/>
        <w:ind w:firstLine="709"/>
        <w:jc w:val="both"/>
      </w:pPr>
      <w:r>
        <w:t xml:space="preserve">Решение уполномоченного руководителя: [решение, подпись, ФИО, 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2026-11-06T17:20:13.401Z</dcterms:created>
  <dcterms:modified xsi:type="dcterms:W3CDTF">2026-11-06T17:20:13.401Z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