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Кому: [полное наименование контрагента, ИНН, ОГРН, адрес]</w:t>
      </w:r>
    </w:p>
    <w:p>
      <w:pPr>
        <w:spacing w:after="0"/>
        <w:jc w:val="right"/>
      </w:pPr>
      <w:r>
        <w:t xml:space="preserve">От: [полное наименование заявителя, ИНН, ОГРН, адрес]</w:t>
      </w:r>
    </w:p>
    <w:p>
      <w:pPr>
        <w:spacing w:after="0"/>
        <w:jc w:val="right"/>
      </w:pPr>
      <w:r>
        <w:t xml:space="preserve">Контактное лицо: [ФИО, должность, телефон, электронная почта]</w:t>
      </w:r>
    </w:p>
    <w:p>
      <w:pPr>
        <w:spacing w:after="0"/>
        <w:jc w:val="right"/>
      </w:pPr>
      <w:r>
        <w:t xml:space="preserve">Исх. № [номер] от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возмещении убытков, причинённых недобросовестным ведением и прекращением переговоров</w:t>
      </w:r>
    </w:p>
    <w:p>
      <w:pPr>
        <w:spacing w:after="120" w:line="276"/>
        <w:ind w:firstLine="709"/>
        <w:jc w:val="both"/>
      </w:pPr>
      <w:r>
        <w:t xml:space="preserve">[Наименование заявителя] обращается с требованием о возмещении убытков в размере [сумма] рублей, причинённых поведением [наименование адресата] при переговорах о заключении договора [предмет предполагаемой сделки]. Требование основано на обстоятельствах, изложенных ниже, и подтверждается приложенными документами.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Хронология переговоров</w:t>
      </w:r>
    </w:p>
    <w:p>
      <w:pPr>
        <w:spacing w:after="120" w:line="276"/>
        <w:ind w:firstLine="709"/>
        <w:jc w:val="both"/>
      </w:pPr>
      <w:r>
        <w:t xml:space="preserve">Переговоры начались [дата] по инициативе [сторона]. Предполагалось заключение договора о [предмет, объект, основные параметры]. От заявителя участвовали [лица и основания участия], от адресата - [лица, должности и подтверждающие сведения].</w:t>
      </w:r>
    </w:p>
    <w:p>
      <w:pPr>
        <w:spacing w:after="120" w:line="276"/>
        <w:ind w:firstLine="709"/>
        <w:jc w:val="both"/>
      </w:pPr>
      <w:r>
        <w:t xml:space="preserve">К [дата] стороны согласовали [условия], что подтверждается [переписка, версия проекта, протокол]. Открытыми оставались [вопросы]. Порядок дальнейших действий был определён в [документ]: [содержание]. Основной договор по результатам переговоров заключён не был.</w:t>
      </w:r>
    </w:p>
    <w:p>
      <w:pPr>
        <w:spacing w:after="120" w:line="276"/>
        <w:ind w:firstLine="709"/>
        <w:jc w:val="both"/>
      </w:pPr>
      <w:r>
        <w:t xml:space="preserve">[Дата] адресат сообщил [конкретные сведения или заверения о стадии согласования]. Сообщение содержится в [реквизиты письма, адреса отправителя и получателя, вложения]. На его основании заявитель принял решение о [конкретное подготовительное действие], о чём адресату было известно из [документ].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Недобросовестное поведение</w:t>
      </w:r>
    </w:p>
    <w:p>
      <w:pPr>
        <w:spacing w:after="120" w:line="276"/>
        <w:ind w:firstLine="709"/>
        <w:jc w:val="both"/>
      </w:pPr>
      <w:r>
        <w:t xml:space="preserve">Заявитель связывает нарушение не с самим отсутствием договора, а со следующим поведением: [точное описание действия, умолчания либо внезапного прекращения]. Содержание сообщённых сведений не соответствовало фактическому положению, поскольку [подтверждённые факты и документы], либо прекращение переговоров противоречило созданным адресатом обоснованным ожиданиям по следующим причинам: [обстоятельства выбранного фактического основания].</w:t>
      </w:r>
    </w:p>
    <w:p>
      <w:pPr>
        <w:spacing w:after="120" w:line="276"/>
        <w:ind w:firstLine="709"/>
        <w:jc w:val="both"/>
      </w:pPr>
      <w:r>
        <w:t xml:space="preserve">О прекращении переговоров заявителю стало известно [дата] из [источник]. Непосредственно перед этим адресат [подтверждённые действия]. Предупреждения об обстоятельствах, способных повлечь прекращение, [указать реальное положение и оценку ранее сделанных оговорок].</w:t>
      </w:r>
    </w:p>
    <w:p>
      <w:pPr>
        <w:spacing w:after="120" w:line="276"/>
        <w:ind w:firstLine="709"/>
        <w:jc w:val="both"/>
      </w:pPr>
      <w:r>
        <w:t xml:space="preserve">Заявитель учитывает, что на стадии переговоров сохранялись вопросы [перечень]. Однако эти обстоятельства не объясняют указанное поведение, поскольку [адресный анализ]. Документы о согласовании и разногласиях представлены в полном относимом контексте.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Расходы и причинная связь</w:t>
      </w:r>
    </w:p>
    <w:p>
      <w:pPr>
        <w:spacing w:after="120" w:line="276"/>
        <w:ind w:firstLine="709"/>
        <w:jc w:val="both"/>
      </w:pPr>
      <w:r>
        <w:t xml:space="preserve">В связи с указанными действиями адресата заявитель понёс следующие специальные расходы:</w:t>
      </w:r>
    </w:p>
    <w:p>
      <w:pPr>
        <w:spacing w:after="120" w:line="276"/>
        <w:ind w:left="360" w:hanging="360"/>
        <w:jc w:val="both"/>
      </w:pPr>
      <w:r>
        <w:t xml:space="preserve">1. [Вид услуги или работы], договор от [дата] № [номер], исполнитель [лицо], стоимость [сумма] рублей. Выполнение подтверждается [акт, отчёт], оплата - [платёжный документ]. Расход возник после [действие адресата] и был необходим для [цель].</w:t>
      </w:r>
    </w:p>
    <w:p>
      <w:pPr>
        <w:spacing w:after="120" w:line="276"/>
        <w:ind w:left="360" w:hanging="360"/>
        <w:jc w:val="both"/>
      </w:pPr>
      <w:r>
        <w:t xml:space="preserve">2. [Следующий расход с теми же конкретными реквизитами и объяснением связи].</w:t>
      </w:r>
    </w:p>
    <w:p>
      <w:pPr>
        <w:spacing w:after="120" w:line="276"/>
        <w:ind w:left="360" w:hanging="360"/>
        <w:jc w:val="both"/>
      </w:pPr>
      <w:r>
        <w:t xml:space="preserve">3. [Следующий подтверждённый расход, если имеется].</w:t>
      </w:r>
    </w:p>
    <w:p>
      <w:pPr>
        <w:spacing w:after="120" w:line="276"/>
        <w:ind w:firstLine="709"/>
        <w:jc w:val="both"/>
      </w:pPr>
      <w:r>
        <w:t xml:space="preserve">Общая сумма указанных затрат составляет [сумма] рублей. Из неё исключены [возвращённые платежи, компенсированные суммы, иные исключения] в размере [сумма] рублей. Итог прямых расходов, заявленных к возмещению, составляет [сумма] рублей.</w:t>
      </w:r>
    </w:p>
    <w:p>
      <w:pPr>
        <w:spacing w:after="120" w:line="276"/>
        <w:ind w:firstLine="709"/>
        <w:jc w:val="both"/>
      </w:pPr>
      <w:r>
        <w:t xml:space="preserve">Результаты оплаченных работ могут быть использованы в иной деятельности в следующем объёме: [фактическая оценка]. При определении заявленной суммы это учтено способом [методика]. Текущие расходы организации, не имеющие самостоятельной причинной связи с нарушением, в требование не включены.</w:t>
      </w:r>
    </w:p>
    <w:p>
      <w:pPr>
        <w:spacing w:after="120" w:line="276"/>
        <w:ind w:firstLine="709"/>
        <w:jc w:val="both"/>
      </w:pPr>
      <w:r>
        <w:t xml:space="preserve">Если бы заявитель располагал достоверной информацией о [обстоятельство] либо был своевременно предупреждён о [обстоятельство], он не понёс бы расходы на [перечень] по следующим причинам: [обоснование]. Это подтверждается [решения, переписка, сроки заключения договоров с исполнителями].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Утрата альтернативной возможности</w:t>
      </w:r>
    </w:p>
    <w:p>
      <w:pPr>
        <w:spacing w:after="120" w:line="276"/>
        <w:ind w:firstLine="709"/>
        <w:jc w:val="both"/>
      </w:pPr>
      <w:r>
        <w:t xml:space="preserve">В период переговоров заявитель располагал предложением [третье лицо] о [предмет и существенные условия], действовавшим до [дата]. Предложение подтверждается [документы]. Возможность его реализации находилась на стадии [конкретное состояние согласования].</w:t>
      </w:r>
    </w:p>
    <w:p>
      <w:pPr>
        <w:spacing w:after="120" w:line="276"/>
        <w:ind w:firstLine="709"/>
        <w:jc w:val="both"/>
      </w:pPr>
      <w:r>
        <w:t xml:space="preserve">Отказ от данной возможности был связан с действиями адресата следующим образом: [причинная связь с указанием дат и сообщений]. Иные обстоятельства, которые могли самостоятельно повлечь утрату возможности, оценены в [документ или пояснение].</w:t>
      </w:r>
    </w:p>
    <w:p>
      <w:pPr>
        <w:spacing w:after="120" w:line="276"/>
        <w:ind w:firstLine="709"/>
        <w:jc w:val="both"/>
      </w:pPr>
      <w:r>
        <w:t xml:space="preserve">Размер относящихся к этому убытков составляет [сумма] рублей согласно отдельному расчёту. Расчёт учитывает необходимые затраты и не включает предполагаемую прибыль от незаключённого договора с адресатом. Суммы не дублируют прямые расходы раздела 3.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Правовое обоснование</w:t>
      </w:r>
    </w:p>
    <w:p>
      <w:pPr>
        <w:spacing w:after="120" w:line="276"/>
        <w:ind w:firstLine="709"/>
        <w:jc w:val="both"/>
      </w:pPr>
      <w:r>
        <w:t xml:space="preserve">Пункт 1 статьи 434.1 ГК РФ закрепляет свободу переговоров и самостоятельное несение связанных с ними расходов по общему правилу. Вместе с тем пункт 2 обязывает стороны действовать добросовестно, а пункт 3 предусматривает возмещение убытков, причинённых недобросовестным ведением или прекращением переговоров.</w:t>
      </w:r>
    </w:p>
    <w:p>
      <w:pPr>
        <w:spacing w:after="120" w:line="276"/>
        <w:ind w:firstLine="709"/>
        <w:jc w:val="both"/>
      </w:pPr>
      <w:r>
        <w:t xml:space="preserve">В настоящей ситуации применимы [конкретный подпункт пункта 2 либо иное обоснованное основание] статьи 434.1 ГК РФ, поскольку [сопоставление установленных фактов с условиями нормы]. Заявитель подтверждает обстоятельства, на которые ссылается, документами из приложений, а не выводит недобросовестность только из отказа заключить договор.</w:t>
      </w:r>
    </w:p>
    <w:p>
      <w:pPr>
        <w:spacing w:after="120" w:line="276"/>
        <w:ind w:firstLine="709"/>
        <w:jc w:val="both"/>
      </w:pPr>
      <w:r>
        <w:t xml:space="preserve">Пункты 19 и 20 постановления Пленума Верховного Суда РФ от 24.03.2016 № 7 разграничивают бремя доказывания и предусматривают восстановление положения потерпевшего, существовавшего бы без вступления в переговоры с недобросовестным контрагентом. Представленный расчёт соответствует этому подходу и статьям 15, 434.1 ГК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Требование и порядок урегулирования</w:t>
      </w:r>
    </w:p>
    <w:p>
      <w:pPr>
        <w:spacing w:after="120" w:line="276"/>
        <w:ind w:firstLine="709"/>
        <w:jc w:val="both"/>
      </w:pPr>
      <w:r>
        <w:t xml:space="preserve">Общая сумма требования составляет [сумма] рублей: прямые расходы [сумма] рублей и подтверждённые убытки от утраты альтернативной возможности [сумма] рублей. Подробный расчёт является приложением к претензии.</w:t>
      </w:r>
    </w:p>
    <w:p>
      <w:pPr>
        <w:spacing w:after="120" w:line="276"/>
        <w:ind w:firstLine="709"/>
        <w:jc w:val="both"/>
      </w:pPr>
      <w:r>
        <w:t xml:space="preserve">Предлагаем в срок до [дата] перечислить указанную сумму по реквизитам [реквизиты] либо направить мотивированный ответ с документами по каждому оспариваемому обстоятельству и статье расчёта. Указанный срок предлагается для добровольного урегулирования с учётом [соглашение сторон или отсутствие специального порядка].</w:t>
      </w:r>
    </w:p>
    <w:p>
      <w:pPr>
        <w:spacing w:after="120" w:line="276"/>
        <w:ind w:firstLine="709"/>
        <w:jc w:val="both"/>
      </w:pPr>
      <w:r>
        <w:t xml:space="preserve">Заявитель готов провести сверку относимых документов и обсудить соглашение об урегулировании. Такое обсуждение само по себе не означает отказа от требований или изменения сроков судебной защиты.</w:t>
      </w:r>
    </w:p>
    <w:p>
      <w:pPr>
        <w:spacing w:after="120" w:line="276"/>
        <w:ind w:firstLine="709"/>
        <w:jc w:val="both"/>
      </w:pPr>
      <w:r>
        <w:t xml:space="preserve">При отсутствии урегулирования заявитель рассмотрит обращение в компетентный суд с самостоятельным определением состава требований, размера государственной пошлины и необходимых процессуальных действий.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Хронология переговоров с перечнем подтверждающих документов.</w:t>
      </w:r>
    </w:p>
    <w:p>
      <w:pPr>
        <w:spacing w:after="120" w:line="276"/>
        <w:ind w:left="360" w:hanging="360"/>
        <w:jc w:val="both"/>
      </w:pPr>
      <w:r>
        <w:t xml:space="preserve">2. Относимая переписка и версии проекта договора.</w:t>
      </w:r>
    </w:p>
    <w:p>
      <w:pPr>
        <w:spacing w:after="120" w:line="276"/>
        <w:ind w:left="360" w:hanging="360"/>
        <w:jc w:val="both"/>
      </w:pPr>
      <w:r>
        <w:t xml:space="preserve">3. Документы, подтверждающие недостоверность информации или обстоятельства прекращения.</w:t>
      </w:r>
    </w:p>
    <w:p>
      <w:pPr>
        <w:spacing w:after="120" w:line="276"/>
        <w:ind w:left="360" w:hanging="360"/>
        <w:jc w:val="both"/>
      </w:pPr>
      <w:r>
        <w:t xml:space="preserve">4. Договоры, акты и документы об оплате специальных расходов.</w:t>
      </w:r>
    </w:p>
    <w:p>
      <w:pPr>
        <w:spacing w:after="120" w:line="276"/>
        <w:ind w:left="360" w:hanging="360"/>
        <w:jc w:val="both"/>
      </w:pPr>
      <w:r>
        <w:t xml:space="preserve">5. Расчёт с исключением возвращённых и повторно учтённых сумм.</w:t>
      </w:r>
    </w:p>
    <w:p>
      <w:pPr>
        <w:spacing w:after="120" w:line="276"/>
        <w:ind w:left="360" w:hanging="360"/>
        <w:jc w:val="both"/>
      </w:pPr>
      <w:r>
        <w:t xml:space="preserve">6. Документы и расчёт по альтернативной сделке, если соответствующее требование заявляется.</w:t>
      </w:r>
    </w:p>
    <w:p>
      <w:pPr>
        <w:spacing w:after="120" w:line="276"/>
        <w:ind w:left="360" w:hanging="360"/>
        <w:jc w:val="both"/>
      </w:pPr>
      <w:r>
        <w:t xml:space="preserve">7. Документы о полномочиях подписанта.</w:t>
      </w:r>
    </w:p>
    <w:p>
      <w:pPr>
        <w:spacing w:after="120" w:line="276"/>
        <w:ind w:firstLine="709"/>
        <w:jc w:val="both"/>
      </w:pPr>
      <w:r>
        <w:t xml:space="preserve">[Должность]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2026-11-06T22:22:41.106Z</dcterms:created>
  <dcterms:modified xsi:type="dcterms:W3CDTF">2026-11-06T22:22:41.106Z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